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jc w:val="center"/>
        <w:tblLook w:val="04A0" w:firstRow="1" w:lastRow="0" w:firstColumn="1" w:lastColumn="0" w:noHBand="0" w:noVBand="1"/>
      </w:tblPr>
      <w:tblGrid>
        <w:gridCol w:w="10348"/>
      </w:tblGrid>
      <w:tr w:rsidR="00383068" w:rsidRPr="00383068" w14:paraId="17CAEA33" w14:textId="77777777" w:rsidTr="00383068">
        <w:trPr>
          <w:jc w:val="center"/>
        </w:trPr>
        <w:tc>
          <w:tcPr>
            <w:tcW w:w="10348" w:type="dxa"/>
          </w:tcPr>
          <w:p w14:paraId="6FF1515A" w14:textId="6A0CDDDB" w:rsidR="00383068" w:rsidRPr="00383068" w:rsidRDefault="00383068" w:rsidP="00383068">
            <w:pPr>
              <w:tabs>
                <w:tab w:val="right" w:pos="9720"/>
              </w:tabs>
              <w:suppressAutoHyphens/>
              <w:spacing w:after="0" w:line="240" w:lineRule="auto"/>
              <w:ind w:left="1574"/>
              <w:jc w:val="center"/>
              <w:rPr>
                <w:rFonts w:ascii="Monotype Corsiva" w:eastAsia="Times New Roman" w:hAnsi="Monotype Corsiva" w:cs="Times New Roman"/>
                <w:b/>
                <w:sz w:val="40"/>
                <w:szCs w:val="52"/>
                <w:lang w:eastAsia="ar-SA"/>
              </w:rPr>
            </w:pPr>
            <w:r w:rsidRPr="00383068">
              <w:rPr>
                <w:rFonts w:ascii="Verdana" w:eastAsia="Times New Roman" w:hAnsi="Verdana" w:cs="Times New Roman"/>
                <w:noProof/>
                <w:sz w:val="18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4925CB65" wp14:editId="49F8B2C3">
                  <wp:simplePos x="0" y="0"/>
                  <wp:positionH relativeFrom="column">
                    <wp:posOffset>-92710</wp:posOffset>
                  </wp:positionH>
                  <wp:positionV relativeFrom="paragraph">
                    <wp:posOffset>-110490</wp:posOffset>
                  </wp:positionV>
                  <wp:extent cx="1628140" cy="1621155"/>
                  <wp:effectExtent l="19050" t="0" r="0" b="0"/>
                  <wp:wrapNone/>
                  <wp:docPr id="2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140" cy="1621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83068">
              <w:rPr>
                <w:rFonts w:ascii="Monotype Corsiva" w:eastAsia="Times New Roman" w:hAnsi="Monotype Corsiva" w:cs="Times New Roman"/>
                <w:b/>
                <w:sz w:val="40"/>
                <w:szCs w:val="52"/>
                <w:lang w:eastAsia="ar-SA"/>
              </w:rPr>
              <w:t>Арбитражный управляющий</w:t>
            </w:r>
          </w:p>
        </w:tc>
      </w:tr>
      <w:tr w:rsidR="00383068" w:rsidRPr="00383068" w14:paraId="0C8B87E6" w14:textId="77777777" w:rsidTr="00383068">
        <w:trPr>
          <w:jc w:val="center"/>
        </w:trPr>
        <w:tc>
          <w:tcPr>
            <w:tcW w:w="10348" w:type="dxa"/>
          </w:tcPr>
          <w:p w14:paraId="5E876DC8" w14:textId="77777777" w:rsidR="00383068" w:rsidRPr="00383068" w:rsidRDefault="00383068" w:rsidP="00383068">
            <w:pPr>
              <w:tabs>
                <w:tab w:val="right" w:pos="9720"/>
              </w:tabs>
              <w:suppressAutoHyphens/>
              <w:spacing w:after="0" w:line="240" w:lineRule="auto"/>
              <w:ind w:left="1574"/>
              <w:jc w:val="center"/>
              <w:rPr>
                <w:rFonts w:ascii="Monotype Corsiva" w:eastAsia="Times New Roman" w:hAnsi="Monotype Corsiva" w:cs="Times New Roman"/>
                <w:b/>
                <w:sz w:val="40"/>
                <w:szCs w:val="52"/>
                <w:lang w:eastAsia="ar-SA"/>
              </w:rPr>
            </w:pPr>
            <w:r w:rsidRPr="00383068">
              <w:rPr>
                <w:rFonts w:ascii="Monotype Corsiva" w:eastAsia="Times New Roman" w:hAnsi="Monotype Corsiva" w:cs="Times New Roman"/>
                <w:b/>
                <w:sz w:val="40"/>
                <w:szCs w:val="52"/>
                <w:lang w:eastAsia="ar-SA"/>
              </w:rPr>
              <w:t>Степанов Роман Сергеевич</w:t>
            </w:r>
          </w:p>
        </w:tc>
      </w:tr>
      <w:tr w:rsidR="00383068" w:rsidRPr="00383068" w14:paraId="0EA87B27" w14:textId="77777777" w:rsidTr="00383068">
        <w:trPr>
          <w:jc w:val="center"/>
        </w:trPr>
        <w:tc>
          <w:tcPr>
            <w:tcW w:w="10348" w:type="dxa"/>
          </w:tcPr>
          <w:p w14:paraId="5FE927CB" w14:textId="77777777" w:rsidR="00383068" w:rsidRPr="00383068" w:rsidRDefault="00383068" w:rsidP="00383068">
            <w:pPr>
              <w:tabs>
                <w:tab w:val="right" w:pos="9720"/>
              </w:tabs>
              <w:suppressAutoHyphens/>
              <w:spacing w:after="0" w:line="240" w:lineRule="auto"/>
              <w:ind w:left="1574"/>
              <w:jc w:val="center"/>
              <w:rPr>
                <w:rFonts w:ascii="Verdana" w:eastAsia="Times New Roman" w:hAnsi="Verdana" w:cs="Times New Roman"/>
                <w:sz w:val="2"/>
                <w:szCs w:val="24"/>
                <w:lang w:eastAsia="ar-SA"/>
              </w:rPr>
            </w:pPr>
          </w:p>
        </w:tc>
      </w:tr>
      <w:tr w:rsidR="00383068" w:rsidRPr="00383068" w14:paraId="5DE6033B" w14:textId="77777777" w:rsidTr="00383068">
        <w:trPr>
          <w:jc w:val="center"/>
        </w:trPr>
        <w:tc>
          <w:tcPr>
            <w:tcW w:w="10348" w:type="dxa"/>
          </w:tcPr>
          <w:p w14:paraId="708949ED" w14:textId="77777777" w:rsidR="00383068" w:rsidRPr="00383068" w:rsidRDefault="00383068" w:rsidP="00383068">
            <w:pPr>
              <w:tabs>
                <w:tab w:val="right" w:pos="9720"/>
              </w:tabs>
              <w:suppressAutoHyphens/>
              <w:spacing w:after="0" w:line="240" w:lineRule="auto"/>
              <w:ind w:left="1574"/>
              <w:jc w:val="center"/>
              <w:rPr>
                <w:rFonts w:ascii="Verdana" w:eastAsia="Times New Roman" w:hAnsi="Verdana" w:cs="Times New Roman"/>
                <w:sz w:val="12"/>
                <w:szCs w:val="24"/>
                <w:lang w:eastAsia="ar-SA"/>
              </w:rPr>
            </w:pPr>
            <w:r w:rsidRPr="00383068">
              <w:rPr>
                <w:rFonts w:ascii="Verdana" w:eastAsia="Times New Roman" w:hAnsi="Verdana" w:cs="Times New Roman"/>
                <w:sz w:val="12"/>
                <w:szCs w:val="24"/>
                <w:lang w:eastAsia="ar-SA"/>
              </w:rPr>
              <w:t>ИНН 781301677221, СНИЛС 151-673-240 52</w:t>
            </w:r>
          </w:p>
        </w:tc>
      </w:tr>
      <w:tr w:rsidR="00383068" w:rsidRPr="00383068" w14:paraId="7ACE0575" w14:textId="77777777" w:rsidTr="00383068">
        <w:trPr>
          <w:jc w:val="center"/>
        </w:trPr>
        <w:tc>
          <w:tcPr>
            <w:tcW w:w="10348" w:type="dxa"/>
          </w:tcPr>
          <w:p w14:paraId="5C16CB45" w14:textId="77777777" w:rsidR="00383068" w:rsidRPr="00383068" w:rsidRDefault="00383068" w:rsidP="00383068">
            <w:pPr>
              <w:tabs>
                <w:tab w:val="right" w:pos="9720"/>
              </w:tabs>
              <w:suppressAutoHyphens/>
              <w:spacing w:after="0" w:line="240" w:lineRule="auto"/>
              <w:ind w:left="1574"/>
              <w:jc w:val="center"/>
              <w:rPr>
                <w:rFonts w:ascii="Verdana" w:eastAsia="Times New Roman" w:hAnsi="Verdana" w:cs="Times New Roman"/>
                <w:sz w:val="12"/>
                <w:szCs w:val="18"/>
                <w:lang w:eastAsia="ar-SA"/>
              </w:rPr>
            </w:pPr>
            <w:r w:rsidRPr="00383068">
              <w:rPr>
                <w:rFonts w:ascii="Verdana" w:eastAsia="Times New Roman" w:hAnsi="Verdana" w:cs="Times New Roman"/>
                <w:sz w:val="12"/>
                <w:szCs w:val="18"/>
                <w:lang w:eastAsia="ar-SA"/>
              </w:rPr>
              <w:t>Свидетельство № СРО 15116 от «13» мая 2015 года</w:t>
            </w:r>
          </w:p>
          <w:p w14:paraId="7180F1ED" w14:textId="77777777" w:rsidR="00383068" w:rsidRPr="00383068" w:rsidRDefault="00383068" w:rsidP="00383068">
            <w:pPr>
              <w:tabs>
                <w:tab w:val="right" w:pos="9720"/>
              </w:tabs>
              <w:suppressAutoHyphens/>
              <w:spacing w:after="0" w:line="240" w:lineRule="auto"/>
              <w:ind w:left="1574"/>
              <w:jc w:val="center"/>
              <w:rPr>
                <w:rFonts w:ascii="Verdana" w:eastAsia="Times New Roman" w:hAnsi="Verdana" w:cs="Times New Roman"/>
                <w:sz w:val="12"/>
                <w:szCs w:val="24"/>
                <w:lang w:eastAsia="ar-SA"/>
              </w:rPr>
            </w:pPr>
            <w:r w:rsidRPr="00383068">
              <w:rPr>
                <w:rFonts w:ascii="Verdana" w:eastAsia="Times New Roman" w:hAnsi="Verdana" w:cs="Times New Roman"/>
                <w:sz w:val="12"/>
                <w:szCs w:val="18"/>
                <w:lang w:eastAsia="ar-SA"/>
              </w:rPr>
              <w:t>выдано СОЮЗОМ «Межрегиональный центр арбитражных управляющих»</w:t>
            </w:r>
          </w:p>
        </w:tc>
      </w:tr>
      <w:tr w:rsidR="00383068" w:rsidRPr="00383068" w14:paraId="3E66808D" w14:textId="77777777" w:rsidTr="00383068">
        <w:trPr>
          <w:jc w:val="center"/>
        </w:trPr>
        <w:tc>
          <w:tcPr>
            <w:tcW w:w="10348" w:type="dxa"/>
          </w:tcPr>
          <w:p w14:paraId="4CB45D27" w14:textId="77777777" w:rsidR="00383068" w:rsidRPr="00383068" w:rsidRDefault="00383068" w:rsidP="00383068">
            <w:pPr>
              <w:tabs>
                <w:tab w:val="right" w:pos="9720"/>
              </w:tabs>
              <w:suppressAutoHyphens/>
              <w:spacing w:after="0" w:line="240" w:lineRule="auto"/>
              <w:ind w:left="1574"/>
              <w:jc w:val="center"/>
              <w:rPr>
                <w:rFonts w:ascii="Verdana" w:eastAsia="Times New Roman" w:hAnsi="Verdana" w:cs="Times New Roman"/>
                <w:sz w:val="8"/>
                <w:szCs w:val="24"/>
                <w:lang w:eastAsia="ar-SA"/>
              </w:rPr>
            </w:pPr>
          </w:p>
        </w:tc>
      </w:tr>
      <w:tr w:rsidR="00383068" w:rsidRPr="00383068" w14:paraId="2DF4375B" w14:textId="77777777" w:rsidTr="00383068">
        <w:trPr>
          <w:jc w:val="center"/>
        </w:trPr>
        <w:tc>
          <w:tcPr>
            <w:tcW w:w="10348" w:type="dxa"/>
          </w:tcPr>
          <w:p w14:paraId="7D5E83D3" w14:textId="738D19E6" w:rsidR="00383068" w:rsidRPr="00383068" w:rsidRDefault="002D2849" w:rsidP="00383068">
            <w:pPr>
              <w:tabs>
                <w:tab w:val="right" w:pos="9720"/>
              </w:tabs>
              <w:suppressAutoHyphens/>
              <w:spacing w:after="0" w:line="240" w:lineRule="auto"/>
              <w:ind w:left="1574"/>
              <w:jc w:val="center"/>
              <w:rPr>
                <w:rFonts w:ascii="Verdana" w:eastAsia="Times New Roman" w:hAnsi="Verdana" w:cs="Times New Roman"/>
                <w:b/>
                <w:sz w:val="14"/>
                <w:szCs w:val="24"/>
                <w:lang w:eastAsia="ar-SA"/>
              </w:rPr>
            </w:pPr>
            <w:r w:rsidRPr="00A32DEE">
              <w:rPr>
                <w:rFonts w:ascii="Verdana" w:hAnsi="Verdana"/>
                <w:b/>
                <w:sz w:val="14"/>
              </w:rPr>
              <w:t>Адрес: 191187, Санкт-Петербург, ул. Чайковского, д. 1, корп. 2, лит. Б, офис</w:t>
            </w:r>
            <w:r w:rsidRPr="00E040E0">
              <w:rPr>
                <w:rFonts w:ascii="Verdana" w:hAnsi="Verdana"/>
                <w:b/>
                <w:sz w:val="14"/>
              </w:rPr>
              <w:t xml:space="preserve"> 204</w:t>
            </w:r>
          </w:p>
        </w:tc>
      </w:tr>
      <w:tr w:rsidR="00383068" w:rsidRPr="00451917" w14:paraId="493DAA82" w14:textId="77777777" w:rsidTr="00383068">
        <w:trPr>
          <w:jc w:val="center"/>
        </w:trPr>
        <w:tc>
          <w:tcPr>
            <w:tcW w:w="10348" w:type="dxa"/>
          </w:tcPr>
          <w:p w14:paraId="0CFC61B9" w14:textId="77777777" w:rsidR="00383068" w:rsidRPr="00383068" w:rsidRDefault="00383068" w:rsidP="00383068">
            <w:pPr>
              <w:tabs>
                <w:tab w:val="right" w:pos="9720"/>
              </w:tabs>
              <w:suppressAutoHyphens/>
              <w:spacing w:after="0" w:line="240" w:lineRule="auto"/>
              <w:ind w:left="1574"/>
              <w:jc w:val="center"/>
              <w:rPr>
                <w:rFonts w:ascii="Verdana" w:eastAsia="Times New Roman" w:hAnsi="Verdana" w:cs="Times New Roman"/>
                <w:b/>
                <w:sz w:val="14"/>
                <w:szCs w:val="24"/>
                <w:lang w:val="en-US" w:eastAsia="ar-SA"/>
              </w:rPr>
            </w:pPr>
            <w:r w:rsidRPr="00383068">
              <w:rPr>
                <w:rFonts w:ascii="Verdana" w:eastAsia="Times New Roman" w:hAnsi="Verdana" w:cs="Times New Roman"/>
                <w:sz w:val="14"/>
                <w:szCs w:val="24"/>
                <w:lang w:eastAsia="ar-SA"/>
              </w:rPr>
              <w:t>Тел</w:t>
            </w:r>
            <w:r w:rsidRPr="00383068">
              <w:rPr>
                <w:rFonts w:ascii="Verdana" w:eastAsia="Times New Roman" w:hAnsi="Verdana" w:cs="Times New Roman"/>
                <w:sz w:val="14"/>
                <w:szCs w:val="24"/>
                <w:lang w:val="en-US" w:eastAsia="ar-SA"/>
              </w:rPr>
              <w:t>.: +7 (911) 927-45-06 E-mail: bankrot@au.spb.ru</w:t>
            </w:r>
          </w:p>
        </w:tc>
      </w:tr>
      <w:tr w:rsidR="00383068" w:rsidRPr="00451917" w14:paraId="1F1C8713" w14:textId="77777777" w:rsidTr="00383068">
        <w:trPr>
          <w:jc w:val="center"/>
        </w:trPr>
        <w:tc>
          <w:tcPr>
            <w:tcW w:w="10348" w:type="dxa"/>
          </w:tcPr>
          <w:p w14:paraId="5DC30ED2" w14:textId="77777777" w:rsidR="00383068" w:rsidRPr="00383068" w:rsidRDefault="00383068" w:rsidP="00383068">
            <w:pPr>
              <w:tabs>
                <w:tab w:val="right" w:pos="9720"/>
              </w:tabs>
              <w:suppressAutoHyphens/>
              <w:spacing w:after="0" w:line="240" w:lineRule="auto"/>
              <w:ind w:left="1574"/>
              <w:jc w:val="center"/>
              <w:rPr>
                <w:rFonts w:ascii="Verdana" w:eastAsia="Times New Roman" w:hAnsi="Verdana" w:cs="Times New Roman"/>
                <w:sz w:val="6"/>
                <w:szCs w:val="24"/>
                <w:lang w:val="en-US" w:eastAsia="ar-SA"/>
              </w:rPr>
            </w:pPr>
          </w:p>
        </w:tc>
      </w:tr>
    </w:tbl>
    <w:p w14:paraId="2476B640" w14:textId="77777777" w:rsidR="00383068" w:rsidRPr="00383068" w:rsidRDefault="00383068" w:rsidP="00383068">
      <w:pPr>
        <w:suppressAutoHyphens/>
        <w:spacing w:before="120" w:after="0" w:line="240" w:lineRule="auto"/>
        <w:ind w:firstLine="720"/>
        <w:jc w:val="center"/>
        <w:rPr>
          <w:rFonts w:ascii="Monotype Corsiva" w:eastAsia="Times New Roman" w:hAnsi="Monotype Corsiva" w:cs="Times New Roman"/>
          <w:b/>
          <w:sz w:val="36"/>
          <w:szCs w:val="36"/>
          <w:lang w:eastAsia="ar-SA"/>
        </w:rPr>
      </w:pPr>
      <w:r w:rsidRPr="00383068">
        <w:rPr>
          <w:rFonts w:ascii="Monotype Corsiva" w:eastAsia="Times New Roman" w:hAnsi="Monotype Corsiva" w:cs="Times New Roman"/>
          <w:b/>
          <w:sz w:val="36"/>
          <w:szCs w:val="36"/>
          <w:lang w:eastAsia="ar-SA"/>
        </w:rPr>
        <w:t>ДОГОВОР</w:t>
      </w:r>
    </w:p>
    <w:p w14:paraId="793A80A0" w14:textId="77777777" w:rsidR="00383068" w:rsidRPr="00383068" w:rsidRDefault="00383068" w:rsidP="00383068">
      <w:pPr>
        <w:suppressAutoHyphens/>
        <w:spacing w:after="0" w:line="240" w:lineRule="auto"/>
        <w:ind w:firstLine="720"/>
        <w:jc w:val="center"/>
        <w:rPr>
          <w:rFonts w:ascii="Monotype Corsiva" w:eastAsia="Times New Roman" w:hAnsi="Monotype Corsiva" w:cs="Times New Roman"/>
          <w:b/>
          <w:sz w:val="36"/>
          <w:szCs w:val="36"/>
          <w:lang w:eastAsia="ar-SA"/>
        </w:rPr>
      </w:pPr>
      <w:r w:rsidRPr="00383068">
        <w:rPr>
          <w:rFonts w:ascii="Monotype Corsiva" w:eastAsia="Times New Roman" w:hAnsi="Monotype Corsiva" w:cs="Times New Roman"/>
          <w:b/>
          <w:sz w:val="36"/>
          <w:szCs w:val="36"/>
          <w:lang w:eastAsia="ar-SA"/>
        </w:rPr>
        <w:t>купли-продажи</w:t>
      </w:r>
    </w:p>
    <w:p w14:paraId="096CEFB1" w14:textId="39EFD1A3" w:rsidR="007215EF" w:rsidRPr="00936F92" w:rsidRDefault="00383068" w:rsidP="007215EF">
      <w:pPr>
        <w:suppressAutoHyphens/>
        <w:spacing w:after="120" w:line="240" w:lineRule="auto"/>
        <w:jc w:val="both"/>
        <w:rPr>
          <w:rFonts w:ascii="Verdana" w:eastAsia="Times New Roman" w:hAnsi="Verdana" w:cs="Times New Roman"/>
          <w:sz w:val="18"/>
          <w:szCs w:val="24"/>
          <w:lang w:eastAsia="ar-SA"/>
        </w:rPr>
      </w:pPr>
      <w:r w:rsidRPr="00383068">
        <w:rPr>
          <w:rFonts w:ascii="Verdana" w:eastAsia="Times New Roman" w:hAnsi="Verdana" w:cs="Times New Roman"/>
          <w:sz w:val="18"/>
          <w:szCs w:val="24"/>
          <w:lang w:eastAsia="ar-SA"/>
        </w:rPr>
        <w:t>г. Санкт-Петербург</w:t>
      </w:r>
      <w:r w:rsidRPr="00383068">
        <w:rPr>
          <w:rFonts w:ascii="Verdana" w:eastAsia="Times New Roman" w:hAnsi="Verdana" w:cs="Times New Roman"/>
          <w:sz w:val="18"/>
          <w:szCs w:val="24"/>
          <w:lang w:eastAsia="ar-SA"/>
        </w:rPr>
        <w:tab/>
      </w:r>
      <w:r w:rsidRPr="00383068">
        <w:rPr>
          <w:rFonts w:ascii="Verdana" w:eastAsia="Times New Roman" w:hAnsi="Verdana" w:cs="Times New Roman"/>
          <w:sz w:val="18"/>
          <w:szCs w:val="24"/>
          <w:lang w:eastAsia="ar-SA"/>
        </w:rPr>
        <w:tab/>
      </w:r>
      <w:r w:rsidRPr="00383068">
        <w:rPr>
          <w:rFonts w:ascii="Verdana" w:eastAsia="Times New Roman" w:hAnsi="Verdana" w:cs="Times New Roman"/>
          <w:sz w:val="18"/>
          <w:szCs w:val="24"/>
          <w:lang w:eastAsia="ar-SA"/>
        </w:rPr>
        <w:tab/>
      </w:r>
      <w:r w:rsidRPr="00383068">
        <w:rPr>
          <w:rFonts w:ascii="Verdana" w:eastAsia="Times New Roman" w:hAnsi="Verdana" w:cs="Times New Roman"/>
          <w:sz w:val="18"/>
          <w:szCs w:val="24"/>
          <w:lang w:eastAsia="ar-SA"/>
        </w:rPr>
        <w:tab/>
      </w:r>
      <w:r w:rsidRPr="00383068">
        <w:rPr>
          <w:rFonts w:ascii="Verdana" w:eastAsia="Times New Roman" w:hAnsi="Verdana" w:cs="Times New Roman"/>
          <w:sz w:val="18"/>
          <w:szCs w:val="24"/>
          <w:lang w:eastAsia="ar-SA"/>
        </w:rPr>
        <w:tab/>
      </w:r>
      <w:r w:rsidRPr="00383068">
        <w:rPr>
          <w:rFonts w:ascii="Verdana" w:eastAsia="Times New Roman" w:hAnsi="Verdana" w:cs="Times New Roman"/>
          <w:sz w:val="18"/>
          <w:szCs w:val="24"/>
          <w:lang w:eastAsia="ar-SA"/>
        </w:rPr>
        <w:tab/>
        <w:t xml:space="preserve">        </w:t>
      </w:r>
      <w:r w:rsidRPr="00383068">
        <w:rPr>
          <w:rFonts w:ascii="Verdana" w:eastAsia="Times New Roman" w:hAnsi="Verdana" w:cs="Times New Roman"/>
          <w:sz w:val="18"/>
          <w:szCs w:val="24"/>
          <w:lang w:eastAsia="ar-SA"/>
        </w:rPr>
        <w:tab/>
      </w:r>
      <w:r w:rsidR="00AC6916">
        <w:rPr>
          <w:rFonts w:ascii="Verdana" w:eastAsia="Times New Roman" w:hAnsi="Verdana" w:cs="Times New Roman"/>
          <w:sz w:val="18"/>
          <w:szCs w:val="24"/>
          <w:lang w:eastAsia="ar-SA"/>
        </w:rPr>
        <w:t xml:space="preserve">             </w:t>
      </w:r>
      <w:r w:rsidR="007215EF">
        <w:rPr>
          <w:rFonts w:ascii="Verdana" w:eastAsia="Times New Roman" w:hAnsi="Verdana" w:cs="Times New Roman"/>
          <w:sz w:val="18"/>
          <w:szCs w:val="24"/>
          <w:lang w:eastAsia="ar-SA"/>
        </w:rPr>
        <w:t xml:space="preserve">   </w:t>
      </w:r>
      <w:r w:rsidR="007215EF" w:rsidRPr="00936F92">
        <w:rPr>
          <w:rFonts w:ascii="Verdana" w:eastAsia="Times New Roman" w:hAnsi="Verdana" w:cs="Times New Roman"/>
          <w:sz w:val="18"/>
          <w:szCs w:val="24"/>
          <w:lang w:eastAsia="ar-SA"/>
        </w:rPr>
        <w:t>«</w:t>
      </w:r>
      <w:r w:rsidR="007215EF">
        <w:rPr>
          <w:rFonts w:ascii="Verdana" w:eastAsia="Times New Roman" w:hAnsi="Verdana" w:cs="Times New Roman"/>
          <w:sz w:val="18"/>
          <w:szCs w:val="24"/>
          <w:lang w:eastAsia="ar-SA"/>
        </w:rPr>
        <w:t>__</w:t>
      </w:r>
      <w:r w:rsidR="007215EF" w:rsidRPr="00936F92">
        <w:rPr>
          <w:rFonts w:ascii="Verdana" w:eastAsia="Times New Roman" w:hAnsi="Verdana" w:cs="Times New Roman"/>
          <w:sz w:val="18"/>
          <w:szCs w:val="24"/>
          <w:lang w:eastAsia="ar-SA"/>
        </w:rPr>
        <w:t xml:space="preserve">» </w:t>
      </w:r>
      <w:r w:rsidR="007215EF">
        <w:rPr>
          <w:rFonts w:ascii="Verdana" w:eastAsia="Times New Roman" w:hAnsi="Verdana" w:cs="Times New Roman"/>
          <w:sz w:val="18"/>
          <w:szCs w:val="24"/>
          <w:lang w:eastAsia="ar-SA"/>
        </w:rPr>
        <w:t>______</w:t>
      </w:r>
      <w:r w:rsidR="007215EF" w:rsidRPr="00936F92">
        <w:rPr>
          <w:rFonts w:ascii="Verdana" w:eastAsia="Times New Roman" w:hAnsi="Verdana" w:cs="Times New Roman"/>
          <w:sz w:val="18"/>
          <w:szCs w:val="24"/>
          <w:lang w:eastAsia="ar-SA"/>
        </w:rPr>
        <w:t xml:space="preserve"> 20</w:t>
      </w:r>
      <w:r w:rsidR="007215EF">
        <w:rPr>
          <w:rFonts w:ascii="Verdana" w:eastAsia="Times New Roman" w:hAnsi="Verdana" w:cs="Times New Roman"/>
          <w:sz w:val="18"/>
          <w:szCs w:val="24"/>
          <w:lang w:eastAsia="ar-SA"/>
        </w:rPr>
        <w:t xml:space="preserve">24 </w:t>
      </w:r>
      <w:r w:rsidR="007215EF" w:rsidRPr="00936F92">
        <w:rPr>
          <w:rFonts w:ascii="Verdana" w:eastAsia="Times New Roman" w:hAnsi="Verdana" w:cs="Times New Roman"/>
          <w:sz w:val="18"/>
          <w:szCs w:val="24"/>
          <w:lang w:eastAsia="ar-SA"/>
        </w:rPr>
        <w:t>г.</w:t>
      </w:r>
    </w:p>
    <w:p w14:paraId="54656FFC" w14:textId="33341F96" w:rsidR="00383068" w:rsidRPr="00383068" w:rsidRDefault="00383068" w:rsidP="00383068">
      <w:pPr>
        <w:suppressAutoHyphens/>
        <w:spacing w:after="120" w:line="240" w:lineRule="auto"/>
        <w:jc w:val="both"/>
        <w:rPr>
          <w:rFonts w:ascii="Verdana" w:eastAsia="Times New Roman" w:hAnsi="Verdana" w:cs="Times New Roman"/>
          <w:sz w:val="18"/>
          <w:szCs w:val="24"/>
          <w:lang w:eastAsia="ar-SA"/>
        </w:rPr>
      </w:pPr>
    </w:p>
    <w:p w14:paraId="7CAED0AA" w14:textId="77777777" w:rsidR="00451917" w:rsidRDefault="00451917" w:rsidP="00451917">
      <w:pPr>
        <w:spacing w:line="240" w:lineRule="auto"/>
        <w:ind w:firstLine="540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20289D">
        <w:rPr>
          <w:rFonts w:ascii="Verdana" w:hAnsi="Verdana" w:cs="Tahoma"/>
          <w:color w:val="000000" w:themeColor="text1"/>
          <w:sz w:val="18"/>
          <w:szCs w:val="18"/>
        </w:rPr>
        <w:t>Решением Арбитражного суда города Санкт-Петербурга и Ленинградской области по делу №А56-81557/2024 Устинкина О. Е. от 08.08.2024 (опубликовано 10.08.2024) гражданка Ненилина Юлия Алексеевна (03.02.1998 года рождения, уроженки г. Санкт-Петербурга, зарегистрированной по адресу: Санкт-Петербург, ул. Димитрова, д.31/1, кв.465. ИНН 781104543109, СНИЛС 170-147-874-60) (далее - Должник) признан несостоятельным (банкротом) и в отношении него введена процедура реализации имущества гражданина сроком на шесть месяцев.</w:t>
      </w:r>
    </w:p>
    <w:p w14:paraId="4B2FFB79" w14:textId="2D757826" w:rsidR="000265B3" w:rsidRDefault="000265B3" w:rsidP="000265B3">
      <w:pPr>
        <w:suppressAutoHyphens/>
        <w:spacing w:before="120" w:after="120" w:line="240" w:lineRule="auto"/>
        <w:ind w:firstLine="720"/>
        <w:jc w:val="both"/>
        <w:rPr>
          <w:rFonts w:ascii="Verdana" w:hAnsi="Verdana" w:cs="Tahoma"/>
          <w:color w:val="000000"/>
          <w:sz w:val="18"/>
          <w:szCs w:val="18"/>
        </w:rPr>
      </w:pPr>
      <w:r w:rsidRPr="000265B3">
        <w:rPr>
          <w:rFonts w:ascii="Verdana" w:hAnsi="Verdana" w:cs="Tahoma"/>
          <w:color w:val="000000"/>
          <w:sz w:val="18"/>
          <w:szCs w:val="18"/>
        </w:rPr>
        <w:t>Финансовым управляющим Должника утвержден арбитражный управляющий Степанов Роман Сергеевич (ИНН 781301677221, СНИЛС 151-673-240 52, регистрационный номер в реестре арбитражных управляющих 16186, адрес для направления корреспонденции финансовому управляющему: 196006, г. Санкт-Петербург, Лиговский пр., д.256, корп.3, офис 304, телефон +7 (911) 927-45-06, электронная почта bankrot@au.spb.ru), член Союза «Межрегиональный центр арбитражных управляющих» (ОГРН союза 1117600001419, ИНН союза 7604200693, адрес: 150040, Ярославская обл., Ярославль, ул. Некрасова, д.39б, почтовый адрес союза: 150000, Ярославская обл., г. Ярославль, а/я 1085) (далее - Финансовый управляющий).</w:t>
      </w:r>
    </w:p>
    <w:p w14:paraId="42DC3270" w14:textId="77777777" w:rsidR="007215EF" w:rsidRPr="00936F92" w:rsidRDefault="007215EF" w:rsidP="007215EF">
      <w:pPr>
        <w:suppressAutoHyphens/>
        <w:spacing w:before="100" w:beforeAutospacing="1" w:after="120" w:line="240" w:lineRule="auto"/>
        <w:ind w:firstLine="720"/>
        <w:jc w:val="both"/>
        <w:rPr>
          <w:rFonts w:ascii="Verdana" w:eastAsia="Times New Roman" w:hAnsi="Verdana" w:cs="Times New Roman"/>
          <w:sz w:val="18"/>
          <w:szCs w:val="24"/>
          <w:lang w:eastAsia="ar-SA"/>
        </w:rPr>
      </w:pPr>
      <w:r w:rsidRPr="00936F92">
        <w:rPr>
          <w:rFonts w:ascii="Verdana" w:eastAsia="Times New Roman" w:hAnsi="Verdana" w:cs="Times New Roman"/>
          <w:sz w:val="18"/>
          <w:szCs w:val="24"/>
          <w:lang w:eastAsia="ar-SA"/>
        </w:rPr>
        <w:t xml:space="preserve">В соответствии с Договором купли-продажи </w:t>
      </w:r>
      <w:r>
        <w:rPr>
          <w:rFonts w:ascii="Verdana" w:eastAsia="Times New Roman" w:hAnsi="Verdana" w:cs="Times New Roman"/>
          <w:sz w:val="18"/>
          <w:szCs w:val="24"/>
          <w:lang w:eastAsia="ar-SA"/>
        </w:rPr>
        <w:t>б/н</w:t>
      </w:r>
      <w:r w:rsidRPr="00936F92">
        <w:rPr>
          <w:rFonts w:ascii="Verdana" w:eastAsia="Times New Roman" w:hAnsi="Verdana" w:cs="Times New Roman"/>
          <w:sz w:val="18"/>
          <w:szCs w:val="24"/>
          <w:lang w:eastAsia="ar-SA"/>
        </w:rPr>
        <w:t xml:space="preserve"> от «</w:t>
      </w:r>
      <w:r>
        <w:rPr>
          <w:rFonts w:ascii="Verdana" w:eastAsia="Times New Roman" w:hAnsi="Verdana" w:cs="Times New Roman"/>
          <w:sz w:val="18"/>
          <w:szCs w:val="24"/>
          <w:lang w:eastAsia="ar-SA"/>
        </w:rPr>
        <w:t>__</w:t>
      </w:r>
      <w:r w:rsidRPr="00936F92">
        <w:rPr>
          <w:rFonts w:ascii="Verdana" w:eastAsia="Times New Roman" w:hAnsi="Verdana" w:cs="Times New Roman"/>
          <w:sz w:val="18"/>
          <w:szCs w:val="24"/>
          <w:lang w:eastAsia="ar-SA"/>
        </w:rPr>
        <w:t xml:space="preserve">» </w:t>
      </w:r>
      <w:r>
        <w:rPr>
          <w:rFonts w:ascii="Verdana" w:eastAsia="Times New Roman" w:hAnsi="Verdana" w:cs="Times New Roman"/>
          <w:sz w:val="18"/>
          <w:szCs w:val="24"/>
          <w:lang w:eastAsia="ar-SA"/>
        </w:rPr>
        <w:t>_______</w:t>
      </w:r>
      <w:r w:rsidRPr="00936F92">
        <w:rPr>
          <w:rFonts w:ascii="Verdana" w:eastAsia="Times New Roman" w:hAnsi="Verdana" w:cs="Times New Roman"/>
          <w:sz w:val="18"/>
          <w:szCs w:val="24"/>
          <w:lang w:eastAsia="ar-SA"/>
        </w:rPr>
        <w:t xml:space="preserve"> 20</w:t>
      </w:r>
      <w:r>
        <w:rPr>
          <w:rFonts w:ascii="Verdana" w:eastAsia="Times New Roman" w:hAnsi="Verdana" w:cs="Times New Roman"/>
          <w:sz w:val="18"/>
          <w:szCs w:val="24"/>
          <w:lang w:eastAsia="ar-SA"/>
        </w:rPr>
        <w:t xml:space="preserve">24 </w:t>
      </w:r>
      <w:r w:rsidRPr="00936F92">
        <w:rPr>
          <w:rFonts w:ascii="Verdana" w:eastAsia="Times New Roman" w:hAnsi="Verdana" w:cs="Times New Roman"/>
          <w:sz w:val="18"/>
          <w:szCs w:val="24"/>
          <w:lang w:eastAsia="ar-SA"/>
        </w:rPr>
        <w:t>г.,</w:t>
      </w:r>
      <w:r>
        <w:rPr>
          <w:rFonts w:ascii="Verdana" w:eastAsia="Times New Roman" w:hAnsi="Verdana" w:cs="Times New Roman"/>
          <w:sz w:val="18"/>
          <w:szCs w:val="24"/>
          <w:lang w:eastAsia="ar-SA"/>
        </w:rPr>
        <w:t xml:space="preserve"> </w:t>
      </w:r>
      <w:r w:rsidRPr="00936F92">
        <w:rPr>
          <w:rFonts w:ascii="Verdana" w:eastAsia="Times New Roman" w:hAnsi="Verdana" w:cs="Times New Roman"/>
          <w:b/>
          <w:sz w:val="18"/>
          <w:szCs w:val="24"/>
          <w:lang w:eastAsia="ar-SA"/>
        </w:rPr>
        <w:t>Должник в лице Финансового управляющего Должника,</w:t>
      </w:r>
      <w:r w:rsidRPr="00936F92">
        <w:rPr>
          <w:rFonts w:ascii="Verdana" w:eastAsia="Times New Roman" w:hAnsi="Verdana" w:cs="Times New Roman"/>
          <w:sz w:val="18"/>
          <w:szCs w:val="24"/>
          <w:lang w:eastAsia="ar-SA"/>
        </w:rPr>
        <w:t xml:space="preserve"> Степанова Романа Сергеевича, действующего на основании вышеуказанных судебных актов и ФЗ «О несостоятельности (банкротстве)», именуемый Далее «</w:t>
      </w:r>
      <w:r w:rsidRPr="00936F92">
        <w:rPr>
          <w:rFonts w:ascii="Verdana" w:eastAsia="Times New Roman" w:hAnsi="Verdana" w:cs="Times New Roman"/>
          <w:b/>
          <w:sz w:val="18"/>
          <w:szCs w:val="24"/>
          <w:lang w:eastAsia="ar-SA"/>
        </w:rPr>
        <w:t>Продавец</w:t>
      </w:r>
      <w:r w:rsidRPr="00936F92">
        <w:rPr>
          <w:rFonts w:ascii="Verdana" w:eastAsia="Times New Roman" w:hAnsi="Verdana" w:cs="Times New Roman"/>
          <w:sz w:val="18"/>
          <w:szCs w:val="24"/>
          <w:lang w:eastAsia="ar-SA"/>
        </w:rPr>
        <w:t>», передал, а</w:t>
      </w:r>
    </w:p>
    <w:p w14:paraId="45E5FBD5" w14:textId="6A14052D" w:rsidR="00AC6916" w:rsidRPr="007215EF" w:rsidRDefault="007215EF" w:rsidP="007215EF">
      <w:pPr>
        <w:suppressAutoHyphens/>
        <w:spacing w:after="120" w:line="240" w:lineRule="auto"/>
        <w:ind w:firstLine="720"/>
        <w:jc w:val="both"/>
        <w:rPr>
          <w:rFonts w:ascii="Verdana" w:eastAsia="Times New Roman" w:hAnsi="Verdana" w:cs="Times New Roman"/>
          <w:sz w:val="18"/>
          <w:szCs w:val="24"/>
          <w:lang w:eastAsia="ar-SA"/>
        </w:rPr>
      </w:pPr>
      <w:r w:rsidRPr="00936F92">
        <w:rPr>
          <w:rFonts w:ascii="Verdana" w:eastAsia="Times New Roman" w:hAnsi="Verdana" w:cs="Times New Roman"/>
          <w:sz w:val="18"/>
          <w:szCs w:val="24"/>
          <w:lang w:eastAsia="ar-SA"/>
        </w:rPr>
        <w:t xml:space="preserve">, </w:t>
      </w:r>
      <w:r w:rsidR="00986619" w:rsidRPr="00AC6916">
        <w:rPr>
          <w:rFonts w:ascii="Verdana" w:eastAsia="Times New Roman" w:hAnsi="Verdana" w:cs="Times New Roman"/>
          <w:bCs/>
          <w:sz w:val="18"/>
          <w:szCs w:val="24"/>
          <w:lang w:eastAsia="ar-SA"/>
        </w:rPr>
        <w:t>именуемый</w:t>
      </w:r>
      <w:r w:rsidR="00AC6916" w:rsidRPr="00AC6916">
        <w:rPr>
          <w:rFonts w:ascii="Verdana" w:eastAsia="Times New Roman" w:hAnsi="Verdana" w:cs="Times New Roman"/>
          <w:bCs/>
          <w:sz w:val="18"/>
          <w:szCs w:val="24"/>
          <w:lang w:eastAsia="ar-SA"/>
        </w:rPr>
        <w:t xml:space="preserve"> </w:t>
      </w:r>
      <w:r w:rsidR="00986619" w:rsidRPr="00AC6916">
        <w:rPr>
          <w:rFonts w:ascii="Verdana" w:eastAsia="Times New Roman" w:hAnsi="Verdana" w:cs="Times New Roman"/>
          <w:bCs/>
          <w:sz w:val="18"/>
          <w:szCs w:val="24"/>
          <w:lang w:eastAsia="ar-SA"/>
        </w:rPr>
        <w:t>в дальнейшем</w:t>
      </w:r>
      <w:r w:rsidR="00986619" w:rsidRPr="00986619">
        <w:rPr>
          <w:rFonts w:ascii="Verdana" w:eastAsia="Times New Roman" w:hAnsi="Verdana" w:cs="Times New Roman"/>
          <w:b/>
          <w:sz w:val="18"/>
          <w:szCs w:val="24"/>
          <w:lang w:eastAsia="ar-SA"/>
        </w:rPr>
        <w:t xml:space="preserve"> «Покупатель»</w:t>
      </w:r>
      <w:r w:rsidR="00986619" w:rsidRPr="00AC6916">
        <w:rPr>
          <w:rFonts w:ascii="Verdana" w:eastAsia="Times New Roman" w:hAnsi="Verdana" w:cs="Times New Roman"/>
          <w:bCs/>
          <w:sz w:val="18"/>
          <w:szCs w:val="24"/>
          <w:lang w:eastAsia="ar-SA"/>
        </w:rPr>
        <w:t>, с другой стороны, на основании Заявки заключили настоящий договор о нижеследующем:</w:t>
      </w:r>
    </w:p>
    <w:p w14:paraId="5ECB82E4" w14:textId="56F9BD74" w:rsidR="00207F9F" w:rsidRDefault="00383068" w:rsidP="00207F9F">
      <w:pPr>
        <w:suppressAutoHyphens/>
        <w:spacing w:after="120" w:line="240" w:lineRule="auto"/>
        <w:ind w:firstLine="720"/>
        <w:jc w:val="both"/>
        <w:rPr>
          <w:rFonts w:ascii="Verdana" w:eastAsia="Times New Roman" w:hAnsi="Verdana" w:cs="Times New Roman"/>
          <w:color w:val="E36C0A"/>
          <w:sz w:val="18"/>
          <w:szCs w:val="24"/>
          <w:lang w:eastAsia="ar-SA"/>
        </w:rPr>
      </w:pPr>
      <w:r w:rsidRPr="00383068">
        <w:rPr>
          <w:rFonts w:ascii="Verdana" w:eastAsia="Times New Roman" w:hAnsi="Verdana" w:cs="Times New Roman"/>
          <w:sz w:val="18"/>
          <w:szCs w:val="24"/>
          <w:lang w:eastAsia="ar-SA"/>
        </w:rPr>
        <w:t xml:space="preserve">1. По настоящему договору Продавец продает, а Покупатель, признанный победителем / единственным участником торгов по продаже имущества Должника по лоту № </w:t>
      </w:r>
      <w:r w:rsidR="00986619">
        <w:rPr>
          <w:rFonts w:ascii="Verdana" w:eastAsia="Times New Roman" w:hAnsi="Verdana" w:cs="Times New Roman"/>
          <w:sz w:val="18"/>
          <w:szCs w:val="24"/>
          <w:lang w:eastAsia="ar-SA"/>
        </w:rPr>
        <w:t>1</w:t>
      </w:r>
      <w:r w:rsidRPr="00383068">
        <w:rPr>
          <w:rFonts w:ascii="Verdana" w:eastAsia="Times New Roman" w:hAnsi="Verdana" w:cs="Times New Roman"/>
          <w:sz w:val="18"/>
          <w:szCs w:val="24"/>
          <w:lang w:eastAsia="ar-SA"/>
        </w:rPr>
        <w:t xml:space="preserve"> в процедуре банкротства Должника, покупает и принимает в собственность на условиях и в порядке, указанном в настоящем Договоре, следующее имущество (сведения о имуществе, его составе, характеристиках, описание имущества:</w:t>
      </w:r>
      <w:bookmarkStart w:id="0" w:name="_Hlk31297369"/>
    </w:p>
    <w:bookmarkEnd w:id="0"/>
    <w:p w14:paraId="325E39D3" w14:textId="223EE635" w:rsidR="002D2849" w:rsidRDefault="00451917" w:rsidP="002D2849">
      <w:pPr>
        <w:suppressAutoHyphens/>
        <w:spacing w:after="120" w:line="240" w:lineRule="auto"/>
        <w:ind w:firstLine="720"/>
        <w:jc w:val="both"/>
        <w:rPr>
          <w:rFonts w:ascii="Verdana" w:eastAsia="Times New Roman" w:hAnsi="Verdana" w:cs="Times New Roman"/>
          <w:sz w:val="18"/>
          <w:szCs w:val="24"/>
          <w:lang w:eastAsia="ar-SA"/>
        </w:rPr>
      </w:pPr>
      <w:r w:rsidRPr="0020289D">
        <w:rPr>
          <w:rFonts w:ascii="Verdana" w:hAnsi="Verdana"/>
          <w:b/>
          <w:bCs/>
          <w:sz w:val="18"/>
          <w:szCs w:val="18"/>
        </w:rPr>
        <w:t>транспортное средство марки FORD модель Focus 2018 г.в. VIN-номер Z6F5XXEEC5JB59009</w:t>
      </w:r>
      <w:r w:rsidR="002D2849" w:rsidRPr="00EE0C74">
        <w:rPr>
          <w:rFonts w:ascii="Verdana" w:hAnsi="Verdana"/>
          <w:b/>
          <w:bCs/>
          <w:sz w:val="18"/>
          <w:szCs w:val="18"/>
        </w:rPr>
        <w:t>;</w:t>
      </w:r>
    </w:p>
    <w:p w14:paraId="3CF0FB57" w14:textId="1462721F" w:rsidR="00383068" w:rsidRPr="00383068" w:rsidRDefault="00383068" w:rsidP="00383068">
      <w:pPr>
        <w:suppressAutoHyphens/>
        <w:spacing w:after="120" w:line="240" w:lineRule="auto"/>
        <w:ind w:firstLine="720"/>
        <w:jc w:val="both"/>
        <w:rPr>
          <w:rFonts w:ascii="Verdana" w:eastAsia="Times New Roman" w:hAnsi="Verdana" w:cs="Times New Roman"/>
          <w:sz w:val="18"/>
          <w:szCs w:val="24"/>
          <w:lang w:eastAsia="ar-SA"/>
        </w:rPr>
      </w:pPr>
      <w:r w:rsidRPr="00383068">
        <w:rPr>
          <w:rFonts w:ascii="Verdana" w:eastAsia="Times New Roman" w:hAnsi="Verdana" w:cs="Times New Roman"/>
          <w:sz w:val="18"/>
          <w:szCs w:val="24"/>
          <w:lang w:eastAsia="ar-SA"/>
        </w:rPr>
        <w:t>2. Заключением настоящего Договора Покупатель подтверждает, что полностью ознакомлен со всеми сведениями об имуществе, его составе/комплектности, характеристиках, описании и качестве имущества, которые признаны Покупателем как надлежащие/удовлетворительные.</w:t>
      </w:r>
    </w:p>
    <w:p w14:paraId="03E71752" w14:textId="71E8A24E" w:rsidR="00383068" w:rsidRPr="00383068" w:rsidRDefault="00383068" w:rsidP="00383068">
      <w:pPr>
        <w:suppressAutoHyphens/>
        <w:spacing w:after="120" w:line="240" w:lineRule="auto"/>
        <w:ind w:firstLine="720"/>
        <w:jc w:val="both"/>
        <w:rPr>
          <w:rFonts w:ascii="Verdana" w:eastAsia="Times New Roman" w:hAnsi="Verdana" w:cs="Times New Roman"/>
          <w:sz w:val="18"/>
          <w:szCs w:val="24"/>
          <w:lang w:eastAsia="ar-SA"/>
        </w:rPr>
      </w:pPr>
      <w:r w:rsidRPr="00383068">
        <w:rPr>
          <w:rFonts w:ascii="Verdana" w:eastAsia="Times New Roman" w:hAnsi="Verdana" w:cs="Times New Roman"/>
          <w:sz w:val="18"/>
          <w:szCs w:val="24"/>
          <w:lang w:eastAsia="ar-SA"/>
        </w:rPr>
        <w:t xml:space="preserve">3. Стоимость имущества (цена продажи имущества), указанного в п.1. настоящего договора, составляет </w:t>
      </w:r>
      <w:r w:rsidR="003F54C3">
        <w:rPr>
          <w:rFonts w:ascii="Verdana" w:eastAsia="Times New Roman" w:hAnsi="Verdana" w:cs="Times New Roman"/>
          <w:sz w:val="18"/>
          <w:szCs w:val="24"/>
          <w:lang w:eastAsia="ar-SA"/>
        </w:rPr>
        <w:t>()</w:t>
      </w:r>
      <w:r w:rsidRPr="00383068">
        <w:rPr>
          <w:rFonts w:ascii="Verdana" w:eastAsia="Times New Roman" w:hAnsi="Verdana" w:cs="Times New Roman"/>
          <w:sz w:val="18"/>
          <w:szCs w:val="24"/>
          <w:lang w:eastAsia="ar-SA"/>
        </w:rPr>
        <w:t xml:space="preserve"> рублей. </w:t>
      </w:r>
    </w:p>
    <w:p w14:paraId="537648AE" w14:textId="610621C2" w:rsidR="00383068" w:rsidRPr="00383068" w:rsidRDefault="00383068" w:rsidP="00383068">
      <w:pPr>
        <w:suppressAutoHyphens/>
        <w:spacing w:after="120" w:line="240" w:lineRule="auto"/>
        <w:ind w:firstLine="720"/>
        <w:jc w:val="both"/>
        <w:rPr>
          <w:rFonts w:ascii="Verdana" w:eastAsia="Times New Roman" w:hAnsi="Verdana" w:cs="Times New Roman"/>
          <w:sz w:val="18"/>
          <w:szCs w:val="24"/>
          <w:lang w:eastAsia="ar-SA"/>
        </w:rPr>
      </w:pPr>
      <w:r w:rsidRPr="00383068">
        <w:rPr>
          <w:rFonts w:ascii="Verdana" w:eastAsia="Times New Roman" w:hAnsi="Verdana" w:cs="Times New Roman"/>
          <w:sz w:val="18"/>
          <w:szCs w:val="24"/>
          <w:lang w:eastAsia="ar-SA"/>
        </w:rPr>
        <w:t xml:space="preserve">3.1. К оплате подлежит сумма в размере </w:t>
      </w:r>
      <w:r w:rsidR="003F54C3">
        <w:rPr>
          <w:rFonts w:ascii="Verdana" w:eastAsia="Times New Roman" w:hAnsi="Verdana" w:cs="Times New Roman"/>
          <w:sz w:val="18"/>
          <w:szCs w:val="24"/>
          <w:lang w:eastAsia="ar-SA"/>
        </w:rPr>
        <w:t>(</w:t>
      </w:r>
      <w:r w:rsidRPr="00383068">
        <w:rPr>
          <w:rFonts w:ascii="Verdana" w:eastAsia="Times New Roman" w:hAnsi="Verdana" w:cs="Times New Roman"/>
          <w:sz w:val="18"/>
          <w:szCs w:val="24"/>
          <w:lang w:eastAsia="ar-SA"/>
        </w:rPr>
        <w:t>) рублей, так как ранее Покупателем был оплачен задаток в размере</w:t>
      </w:r>
      <w:r w:rsidR="007215EF" w:rsidRPr="003F54C3">
        <w:rPr>
          <w:rFonts w:ascii="Verdana" w:eastAsia="Times New Roman" w:hAnsi="Verdana" w:cs="Times New Roman"/>
          <w:sz w:val="18"/>
          <w:szCs w:val="24"/>
          <w:lang w:eastAsia="ar-SA"/>
        </w:rPr>
        <w:t xml:space="preserve"> </w:t>
      </w:r>
      <w:r w:rsidRPr="00383068">
        <w:rPr>
          <w:rFonts w:ascii="Verdana" w:eastAsia="Times New Roman" w:hAnsi="Verdana" w:cs="Times New Roman"/>
          <w:sz w:val="18"/>
          <w:szCs w:val="24"/>
          <w:lang w:eastAsia="ar-SA"/>
        </w:rPr>
        <w:t>рублей, который зачтен в счет оплаты по настоящему Договору.</w:t>
      </w:r>
    </w:p>
    <w:p w14:paraId="7BCF1545" w14:textId="05DD070E" w:rsidR="00383068" w:rsidRPr="00383068" w:rsidRDefault="00383068" w:rsidP="00383068">
      <w:pPr>
        <w:suppressAutoHyphens/>
        <w:spacing w:after="120" w:line="240" w:lineRule="auto"/>
        <w:ind w:firstLine="720"/>
        <w:jc w:val="both"/>
        <w:rPr>
          <w:rFonts w:ascii="Verdana" w:eastAsia="Times New Roman" w:hAnsi="Verdana" w:cs="Times New Roman"/>
          <w:sz w:val="18"/>
          <w:szCs w:val="24"/>
          <w:lang w:eastAsia="ar-SA"/>
        </w:rPr>
      </w:pPr>
      <w:r w:rsidRPr="00383068">
        <w:rPr>
          <w:rFonts w:ascii="Verdana" w:eastAsia="Times New Roman" w:hAnsi="Verdana" w:cs="Times New Roman"/>
          <w:sz w:val="18"/>
          <w:szCs w:val="24"/>
          <w:lang w:eastAsia="ar-SA"/>
        </w:rPr>
        <w:t>3.2. Оплата производится в соответствии с Положением о торгах и сообщением, размещенным в ЕФРСБ (в течение десяти или тридцати дней со дня подписания этого договора в зависимости от Имущества), в течение</w:t>
      </w:r>
      <w:r w:rsidR="00AC6916">
        <w:rPr>
          <w:rFonts w:ascii="Verdana" w:eastAsia="Times New Roman" w:hAnsi="Verdana" w:cs="Times New Roman"/>
          <w:sz w:val="18"/>
          <w:szCs w:val="24"/>
          <w:lang w:eastAsia="ar-SA"/>
        </w:rPr>
        <w:t xml:space="preserve"> 30</w:t>
      </w:r>
      <w:r w:rsidRPr="00383068">
        <w:rPr>
          <w:rFonts w:ascii="Verdana" w:eastAsia="Times New Roman" w:hAnsi="Verdana" w:cs="Times New Roman"/>
          <w:sz w:val="18"/>
          <w:szCs w:val="24"/>
          <w:lang w:eastAsia="ar-SA"/>
        </w:rPr>
        <w:t xml:space="preserve"> (</w:t>
      </w:r>
      <w:r w:rsidR="00AC6916">
        <w:rPr>
          <w:rFonts w:ascii="Verdana" w:eastAsia="Times New Roman" w:hAnsi="Verdana" w:cs="Times New Roman"/>
          <w:sz w:val="18"/>
          <w:szCs w:val="24"/>
          <w:lang w:eastAsia="ar-SA"/>
        </w:rPr>
        <w:t>тридцати</w:t>
      </w:r>
      <w:r w:rsidRPr="00383068">
        <w:rPr>
          <w:rFonts w:ascii="Verdana" w:eastAsia="Times New Roman" w:hAnsi="Verdana" w:cs="Times New Roman"/>
          <w:sz w:val="18"/>
          <w:szCs w:val="24"/>
          <w:lang w:eastAsia="ar-SA"/>
        </w:rPr>
        <w:t>) дней с даты подписания Договора по банковским реквизитам финансового управляющего или наличными денежными средствами по акту приема-передачи.</w:t>
      </w:r>
    </w:p>
    <w:p w14:paraId="52700501" w14:textId="7BA0DFED" w:rsidR="00383068" w:rsidRPr="00383068" w:rsidRDefault="00383068" w:rsidP="00383068">
      <w:pPr>
        <w:suppressAutoHyphens/>
        <w:spacing w:after="120" w:line="240" w:lineRule="auto"/>
        <w:ind w:firstLine="720"/>
        <w:jc w:val="both"/>
        <w:rPr>
          <w:rFonts w:ascii="Verdana" w:eastAsia="Times New Roman" w:hAnsi="Verdana" w:cs="Times New Roman"/>
          <w:sz w:val="18"/>
          <w:szCs w:val="24"/>
          <w:lang w:eastAsia="ar-SA"/>
        </w:rPr>
      </w:pPr>
      <w:r w:rsidRPr="00383068">
        <w:rPr>
          <w:rFonts w:ascii="Verdana" w:eastAsia="Times New Roman" w:hAnsi="Verdana" w:cs="Times New Roman"/>
          <w:sz w:val="18"/>
          <w:szCs w:val="24"/>
          <w:lang w:eastAsia="ar-SA"/>
        </w:rPr>
        <w:t xml:space="preserve">3.3. Стороны на основании абз. 2 п. 1 ст. 432 ГК РФ пришли к соглашению о том, что условие, указанное в п. 3.2. настоящего Договора, является существенным для Сторон условием для заключения настоящего Договора. Таким образом, в случае неисполнения и/или нарушения Покупателем принятых на себя обязательств по оплате приобретаемого имущества в соответствии </w:t>
      </w:r>
      <w:r w:rsidRPr="00383068">
        <w:rPr>
          <w:rFonts w:ascii="Verdana" w:eastAsia="Times New Roman" w:hAnsi="Verdana" w:cs="Times New Roman"/>
          <w:sz w:val="18"/>
          <w:szCs w:val="24"/>
          <w:lang w:eastAsia="ar-SA"/>
        </w:rPr>
        <w:lastRenderedPageBreak/>
        <w:t xml:space="preserve">с п.п. 3,3.1.,3.2. настоящего Договора, настоящий Договор является незаключенным и не порождает никаких юридических последствий, кроме последствий, связанных с его </w:t>
      </w:r>
      <w:r w:rsidR="00C14544">
        <w:rPr>
          <w:rFonts w:ascii="Verdana" w:eastAsia="Times New Roman" w:hAnsi="Verdana" w:cs="Times New Roman"/>
          <w:sz w:val="18"/>
          <w:szCs w:val="24"/>
          <w:lang w:eastAsia="ar-SA"/>
        </w:rPr>
        <w:t>незаключением</w:t>
      </w:r>
      <w:r w:rsidRPr="00383068">
        <w:rPr>
          <w:rFonts w:ascii="Verdana" w:eastAsia="Times New Roman" w:hAnsi="Verdana" w:cs="Times New Roman"/>
          <w:sz w:val="18"/>
          <w:szCs w:val="24"/>
          <w:lang w:eastAsia="ar-SA"/>
        </w:rPr>
        <w:t>.</w:t>
      </w:r>
    </w:p>
    <w:p w14:paraId="2E7CEAD4" w14:textId="77777777" w:rsidR="00383068" w:rsidRPr="00383068" w:rsidRDefault="00383068" w:rsidP="00383068">
      <w:pPr>
        <w:suppressAutoHyphens/>
        <w:spacing w:after="120" w:line="240" w:lineRule="auto"/>
        <w:ind w:firstLine="720"/>
        <w:jc w:val="both"/>
        <w:rPr>
          <w:rFonts w:ascii="Verdana" w:eastAsia="Times New Roman" w:hAnsi="Verdana" w:cs="Times New Roman"/>
          <w:sz w:val="18"/>
          <w:szCs w:val="24"/>
          <w:lang w:eastAsia="ar-SA"/>
        </w:rPr>
      </w:pPr>
      <w:r w:rsidRPr="00383068">
        <w:rPr>
          <w:rFonts w:ascii="Verdana" w:eastAsia="Times New Roman" w:hAnsi="Verdana" w:cs="Times New Roman"/>
          <w:sz w:val="18"/>
          <w:szCs w:val="24"/>
          <w:lang w:eastAsia="ar-SA"/>
        </w:rPr>
        <w:t>4. Порядок и срок передачи имущества покупателю. Имущество, включенное в Лот и указанное в п.1. настоящего договора, передается Покупателю по акту приема-передачи в течение 3 (трех) рабочих дней с даты оплаты полной стоимости имущества.</w:t>
      </w:r>
    </w:p>
    <w:p w14:paraId="09499D56" w14:textId="77777777" w:rsidR="00383068" w:rsidRPr="00383068" w:rsidRDefault="00383068" w:rsidP="00383068">
      <w:pPr>
        <w:suppressAutoHyphens/>
        <w:spacing w:after="120" w:line="240" w:lineRule="auto"/>
        <w:ind w:firstLine="720"/>
        <w:jc w:val="both"/>
        <w:rPr>
          <w:rFonts w:ascii="Verdana" w:eastAsia="Times New Roman" w:hAnsi="Verdana" w:cs="Times New Roman"/>
          <w:sz w:val="18"/>
          <w:szCs w:val="24"/>
          <w:lang w:eastAsia="ar-SA"/>
        </w:rPr>
      </w:pPr>
      <w:r w:rsidRPr="00383068">
        <w:rPr>
          <w:rFonts w:ascii="Verdana" w:eastAsia="Times New Roman" w:hAnsi="Verdana" w:cs="Times New Roman"/>
          <w:sz w:val="18"/>
          <w:szCs w:val="24"/>
          <w:lang w:eastAsia="ar-SA"/>
        </w:rPr>
        <w:t xml:space="preserve">Обязательства Продавца по передаче Имущества считаются исполненными с момента подписания акта приема-передачи Имущества. Право собственности на имущество переходит к покупателю с момента подписания акта приема-передачи. </w:t>
      </w:r>
    </w:p>
    <w:p w14:paraId="6825A94E" w14:textId="77777777" w:rsidR="00383068" w:rsidRPr="00383068" w:rsidRDefault="00383068" w:rsidP="00383068">
      <w:pPr>
        <w:suppressAutoHyphens/>
        <w:spacing w:after="120" w:line="22" w:lineRule="atLeast"/>
        <w:ind w:firstLine="720"/>
        <w:jc w:val="both"/>
        <w:rPr>
          <w:rFonts w:ascii="Verdana" w:eastAsia="Times New Roman" w:hAnsi="Verdana" w:cs="Times New Roman"/>
          <w:sz w:val="18"/>
          <w:szCs w:val="24"/>
          <w:lang w:eastAsia="ar-SA"/>
        </w:rPr>
      </w:pPr>
      <w:r w:rsidRPr="00383068">
        <w:rPr>
          <w:rFonts w:ascii="Verdana" w:eastAsia="Times New Roman" w:hAnsi="Verdana" w:cs="Times New Roman"/>
          <w:sz w:val="18"/>
          <w:szCs w:val="24"/>
          <w:lang w:eastAsia="ar-SA"/>
        </w:rPr>
        <w:t xml:space="preserve">4.1. В случае уклонения Покупателя от принятия имущества по договору купли-продажи и подписания акта приема-передачи такого имущества, а также в случае уклонения Покупателя от государственной регистрации своих прав на такое имущество (что может подтверждаться, в частности, отсутствием у Покупателя письменных требований о передаче и/или регистрации такого имущества, предъявленных и врученных Продавцу), обязательства Продавца по передаче Имущества Покупателю считаются исполненными на 10 (десятый) день с момента направления Продавцом в адрес Покупателя Акта приема-передачи имущества ценным письмом с описью вложения посредством почты России или посредством электронной почты. </w:t>
      </w:r>
    </w:p>
    <w:p w14:paraId="07DD16F7" w14:textId="77777777" w:rsidR="00383068" w:rsidRPr="00383068" w:rsidRDefault="00383068" w:rsidP="00383068">
      <w:pPr>
        <w:suppressAutoHyphens/>
        <w:spacing w:after="120" w:line="22" w:lineRule="atLeast"/>
        <w:ind w:firstLine="720"/>
        <w:jc w:val="both"/>
        <w:rPr>
          <w:rFonts w:ascii="Verdana" w:eastAsia="Times New Roman" w:hAnsi="Verdana" w:cs="Times New Roman"/>
          <w:sz w:val="18"/>
          <w:szCs w:val="24"/>
          <w:lang w:eastAsia="ar-SA"/>
        </w:rPr>
      </w:pPr>
      <w:r w:rsidRPr="00383068">
        <w:rPr>
          <w:rFonts w:ascii="Verdana" w:eastAsia="Times New Roman" w:hAnsi="Verdana" w:cs="Times New Roman"/>
          <w:sz w:val="18"/>
          <w:szCs w:val="24"/>
          <w:lang w:eastAsia="ar-SA"/>
        </w:rPr>
        <w:t xml:space="preserve">Право собственности на имущество в таком случае переходит от Продавца к Покупателю на 10 (десятый) день с момента направления в адрес Покупателя Акта приема-передачи. </w:t>
      </w:r>
    </w:p>
    <w:p w14:paraId="47C6BE59" w14:textId="77777777" w:rsidR="00383068" w:rsidRPr="00383068" w:rsidRDefault="00383068" w:rsidP="00383068">
      <w:pPr>
        <w:suppressAutoHyphens/>
        <w:spacing w:after="120" w:line="240" w:lineRule="auto"/>
        <w:ind w:firstLine="720"/>
        <w:jc w:val="both"/>
        <w:rPr>
          <w:rFonts w:ascii="Verdana" w:eastAsia="Times New Roman" w:hAnsi="Verdana" w:cs="Times New Roman"/>
          <w:sz w:val="18"/>
          <w:szCs w:val="24"/>
          <w:lang w:eastAsia="ar-SA"/>
        </w:rPr>
      </w:pPr>
      <w:r w:rsidRPr="00383068">
        <w:rPr>
          <w:rFonts w:ascii="Verdana" w:eastAsia="Times New Roman" w:hAnsi="Verdana" w:cs="Times New Roman"/>
          <w:sz w:val="18"/>
          <w:szCs w:val="24"/>
          <w:lang w:eastAsia="ar-SA"/>
        </w:rPr>
        <w:t xml:space="preserve">4.2. Стороны обязуются совершить действия, направленные на государственную регистрацию перехода прав собственности на имущество. </w:t>
      </w:r>
    </w:p>
    <w:p w14:paraId="2E813426" w14:textId="77777777" w:rsidR="00383068" w:rsidRPr="00383068" w:rsidRDefault="00383068" w:rsidP="00383068">
      <w:pPr>
        <w:suppressAutoHyphens/>
        <w:spacing w:after="120" w:line="240" w:lineRule="auto"/>
        <w:ind w:firstLine="720"/>
        <w:jc w:val="both"/>
        <w:rPr>
          <w:rFonts w:ascii="Verdana" w:eastAsia="Times New Roman" w:hAnsi="Verdana" w:cs="Times New Roman"/>
          <w:sz w:val="18"/>
          <w:szCs w:val="24"/>
          <w:lang w:eastAsia="ar-SA"/>
        </w:rPr>
      </w:pPr>
      <w:r w:rsidRPr="00383068">
        <w:rPr>
          <w:rFonts w:ascii="Verdana" w:eastAsia="Times New Roman" w:hAnsi="Verdana" w:cs="Times New Roman"/>
          <w:sz w:val="18"/>
          <w:szCs w:val="24"/>
          <w:lang w:eastAsia="ar-SA"/>
        </w:rPr>
        <w:t>Покупатель обязуется согласовать с Продавцом в письменном виде или заблаговременно уведомить Продавца о месте, дате и времени совершения действия по такой государственной регистрации.</w:t>
      </w:r>
    </w:p>
    <w:p w14:paraId="2DBA6B26" w14:textId="4E02F418" w:rsidR="00383068" w:rsidRPr="00383068" w:rsidRDefault="00383068" w:rsidP="00383068">
      <w:pPr>
        <w:suppressAutoHyphens/>
        <w:spacing w:after="120" w:line="22" w:lineRule="atLeast"/>
        <w:ind w:firstLine="720"/>
        <w:jc w:val="both"/>
        <w:rPr>
          <w:rFonts w:ascii="Verdana" w:eastAsia="Times New Roman" w:hAnsi="Verdana" w:cs="Times New Roman"/>
          <w:sz w:val="18"/>
          <w:szCs w:val="24"/>
          <w:lang w:eastAsia="ar-SA"/>
        </w:rPr>
      </w:pPr>
      <w:r w:rsidRPr="00383068">
        <w:rPr>
          <w:rFonts w:ascii="Verdana" w:eastAsia="Times New Roman" w:hAnsi="Verdana" w:cs="Times New Roman"/>
          <w:sz w:val="18"/>
          <w:szCs w:val="24"/>
          <w:lang w:eastAsia="ar-SA"/>
        </w:rPr>
        <w:t xml:space="preserve">5. Сведения о наличии или об отсутствии обременений в отношении имущества, в том числе публичного сервитута: </w:t>
      </w:r>
      <w:r w:rsidR="00AC6916">
        <w:rPr>
          <w:rFonts w:ascii="Verdana" w:eastAsia="Times New Roman" w:hAnsi="Verdana" w:cs="Times New Roman"/>
          <w:sz w:val="18"/>
          <w:szCs w:val="24"/>
          <w:lang w:eastAsia="ar-SA"/>
        </w:rPr>
        <w:t>нет данных</w:t>
      </w:r>
      <w:r w:rsidRPr="00383068">
        <w:rPr>
          <w:rFonts w:ascii="Verdana" w:eastAsia="Times New Roman" w:hAnsi="Verdana" w:cs="Times New Roman"/>
          <w:sz w:val="18"/>
          <w:szCs w:val="24"/>
          <w:lang w:eastAsia="ar-SA"/>
        </w:rPr>
        <w:t>.</w:t>
      </w:r>
    </w:p>
    <w:p w14:paraId="63AD665F" w14:textId="77777777" w:rsidR="00383068" w:rsidRPr="00383068" w:rsidRDefault="00383068" w:rsidP="00383068">
      <w:pPr>
        <w:suppressAutoHyphens/>
        <w:spacing w:after="120" w:line="22" w:lineRule="atLeast"/>
        <w:ind w:firstLine="720"/>
        <w:jc w:val="both"/>
        <w:rPr>
          <w:rFonts w:ascii="Verdana" w:eastAsia="Times New Roman" w:hAnsi="Verdana" w:cs="Times New Roman"/>
          <w:sz w:val="18"/>
          <w:szCs w:val="24"/>
          <w:lang w:eastAsia="ar-SA"/>
        </w:rPr>
      </w:pPr>
      <w:r w:rsidRPr="00383068">
        <w:rPr>
          <w:rFonts w:ascii="Verdana" w:eastAsia="Times New Roman" w:hAnsi="Verdana" w:cs="Times New Roman"/>
          <w:sz w:val="18"/>
          <w:szCs w:val="24"/>
          <w:lang w:eastAsia="ar-SA"/>
        </w:rPr>
        <w:t xml:space="preserve">6. В случае нарушения Победителем/единственным участником торгов обязательств по оплате Имущества, включенного в Лот, итоги торгов аннулируются, о чем Продавцом составляется протокол и опубликовывается соответствующее сообщение в ЕФРСБ. В таком случае Договор купли-продажи считается незаключенным/расторгнутым с даты принятия Протокола, и все обязательства сторон по нему прекращаются, а Продавец освобождается от любого исполнения своих обязательств. </w:t>
      </w:r>
    </w:p>
    <w:p w14:paraId="0E3D34FD" w14:textId="77777777" w:rsidR="00383068" w:rsidRPr="00383068" w:rsidRDefault="00383068" w:rsidP="00383068">
      <w:pPr>
        <w:suppressAutoHyphens/>
        <w:spacing w:after="120" w:line="22" w:lineRule="atLeast"/>
        <w:ind w:firstLine="720"/>
        <w:jc w:val="both"/>
        <w:rPr>
          <w:rFonts w:ascii="Verdana" w:eastAsia="Times New Roman" w:hAnsi="Verdana" w:cs="Times New Roman"/>
          <w:sz w:val="18"/>
          <w:szCs w:val="24"/>
          <w:lang w:eastAsia="ar-SA"/>
        </w:rPr>
      </w:pPr>
      <w:r w:rsidRPr="00383068">
        <w:rPr>
          <w:rFonts w:ascii="Verdana" w:eastAsia="Times New Roman" w:hAnsi="Verdana" w:cs="Times New Roman"/>
          <w:sz w:val="18"/>
          <w:szCs w:val="24"/>
          <w:lang w:eastAsia="ar-SA"/>
        </w:rPr>
        <w:t>Продавец извещает Победителя/единственного участника торгов об аннулировании результатов торгов и о расторжении Договора купли-продажи посредством электронной почты. При этом дополнительного соглашения сторон о расторжении Договора купли-продажи не требуется. Продажа имущества считается возобновленной на тех же условиях, которые существовали на дату определения победителя торгов, о чем финансовым управляющим опубликовывается соответствующее сообщение в ЕФРСБ.</w:t>
      </w:r>
    </w:p>
    <w:p w14:paraId="5D2685A8" w14:textId="77777777" w:rsidR="00383068" w:rsidRPr="00383068" w:rsidRDefault="00383068" w:rsidP="00383068">
      <w:pPr>
        <w:suppressAutoHyphens/>
        <w:spacing w:after="120" w:line="240" w:lineRule="auto"/>
        <w:ind w:firstLine="720"/>
        <w:jc w:val="both"/>
        <w:rPr>
          <w:rFonts w:ascii="Verdana" w:eastAsia="Times New Roman" w:hAnsi="Verdana" w:cs="Times New Roman"/>
          <w:sz w:val="18"/>
          <w:szCs w:val="24"/>
          <w:lang w:eastAsia="ar-SA"/>
        </w:rPr>
      </w:pPr>
      <w:r w:rsidRPr="00383068">
        <w:rPr>
          <w:rFonts w:ascii="Verdana" w:eastAsia="Times New Roman" w:hAnsi="Verdana" w:cs="Times New Roman"/>
          <w:sz w:val="18"/>
          <w:szCs w:val="24"/>
          <w:lang w:eastAsia="ar-SA"/>
        </w:rPr>
        <w:t xml:space="preserve">7. В случае неисполнения Сторонами обязательств, установленных настоящим договором, Стороны несут ответственность в соответствии с действующим законодательством. Имущество возврату не подлежит. </w:t>
      </w:r>
    </w:p>
    <w:p w14:paraId="29E25D44" w14:textId="1D2AEDB0" w:rsidR="00383068" w:rsidRPr="00383068" w:rsidRDefault="00383068" w:rsidP="00383068">
      <w:pPr>
        <w:suppressAutoHyphens/>
        <w:spacing w:after="120" w:line="240" w:lineRule="auto"/>
        <w:ind w:firstLine="720"/>
        <w:jc w:val="both"/>
        <w:rPr>
          <w:rFonts w:ascii="Verdana" w:eastAsia="Times New Roman" w:hAnsi="Verdana" w:cs="Times New Roman"/>
          <w:sz w:val="18"/>
          <w:szCs w:val="24"/>
          <w:lang w:eastAsia="ar-SA"/>
        </w:rPr>
      </w:pPr>
      <w:r w:rsidRPr="00383068">
        <w:rPr>
          <w:rFonts w:ascii="Verdana" w:eastAsia="Times New Roman" w:hAnsi="Verdana" w:cs="Times New Roman"/>
          <w:sz w:val="18"/>
          <w:szCs w:val="24"/>
          <w:lang w:eastAsia="ar-SA"/>
        </w:rPr>
        <w:t xml:space="preserve">8. Настоящий договор составлен в </w:t>
      </w:r>
      <w:r w:rsidR="00AC6916">
        <w:rPr>
          <w:rFonts w:ascii="Verdana" w:eastAsia="Times New Roman" w:hAnsi="Verdana" w:cs="Times New Roman"/>
          <w:sz w:val="18"/>
          <w:szCs w:val="24"/>
          <w:lang w:eastAsia="ar-SA"/>
        </w:rPr>
        <w:t xml:space="preserve">4 </w:t>
      </w:r>
      <w:r w:rsidRPr="00383068">
        <w:rPr>
          <w:rFonts w:ascii="Verdana" w:eastAsia="Times New Roman" w:hAnsi="Verdana" w:cs="Times New Roman"/>
          <w:sz w:val="18"/>
          <w:szCs w:val="24"/>
          <w:lang w:eastAsia="ar-SA"/>
        </w:rPr>
        <w:t>(</w:t>
      </w:r>
      <w:r w:rsidR="00AC6916">
        <w:rPr>
          <w:rFonts w:ascii="Verdana" w:eastAsia="Times New Roman" w:hAnsi="Verdana" w:cs="Times New Roman"/>
          <w:sz w:val="18"/>
          <w:szCs w:val="24"/>
          <w:lang w:eastAsia="ar-SA"/>
        </w:rPr>
        <w:t>четырех</w:t>
      </w:r>
      <w:r w:rsidRPr="00383068">
        <w:rPr>
          <w:rFonts w:ascii="Verdana" w:eastAsia="Times New Roman" w:hAnsi="Verdana" w:cs="Times New Roman"/>
          <w:sz w:val="18"/>
          <w:szCs w:val="24"/>
          <w:lang w:eastAsia="ar-SA"/>
        </w:rPr>
        <w:t>) экземплярах и  вступает в силу с момента его подписания Сторонами.</w:t>
      </w:r>
    </w:p>
    <w:p w14:paraId="6C20CE5F" w14:textId="77777777" w:rsidR="00383068" w:rsidRPr="00383068" w:rsidRDefault="00383068" w:rsidP="00383068">
      <w:pPr>
        <w:suppressAutoHyphens/>
        <w:spacing w:after="120" w:line="240" w:lineRule="auto"/>
        <w:ind w:firstLine="720"/>
        <w:jc w:val="both"/>
        <w:rPr>
          <w:rFonts w:ascii="Verdana" w:eastAsia="Times New Roman" w:hAnsi="Verdana" w:cs="Times New Roman"/>
          <w:sz w:val="18"/>
          <w:szCs w:val="24"/>
          <w:lang w:eastAsia="ar-SA"/>
        </w:rPr>
      </w:pPr>
      <w:r w:rsidRPr="00383068">
        <w:rPr>
          <w:rFonts w:ascii="Verdana" w:eastAsia="Times New Roman" w:hAnsi="Verdana" w:cs="Times New Roman"/>
          <w:sz w:val="18"/>
          <w:szCs w:val="24"/>
          <w:lang w:eastAsia="ar-SA"/>
        </w:rPr>
        <w:t>9. Реквизиты и подписи сторон:</w:t>
      </w:r>
    </w:p>
    <w:p w14:paraId="3F6C25B5" w14:textId="42E758BA" w:rsidR="004E2FCF" w:rsidRPr="00DF4E93" w:rsidRDefault="00383068" w:rsidP="00DF4E93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24"/>
          <w:lang w:eastAsia="ar-SA"/>
        </w:rPr>
      </w:pPr>
      <w:r w:rsidRPr="00383068">
        <w:rPr>
          <w:rFonts w:ascii="Verdana" w:eastAsia="Times New Roman" w:hAnsi="Verdana" w:cs="Times New Roman"/>
          <w:b/>
          <w:sz w:val="18"/>
          <w:szCs w:val="24"/>
          <w:lang w:eastAsia="ar-SA"/>
        </w:rPr>
        <w:t>Продавец: Финансовый управляющий</w:t>
      </w:r>
      <w:r w:rsidR="00DF4E93">
        <w:rPr>
          <w:rFonts w:ascii="Verdana" w:eastAsia="Times New Roman" w:hAnsi="Verdana" w:cs="Times New Roman"/>
          <w:b/>
          <w:sz w:val="18"/>
          <w:szCs w:val="24"/>
          <w:lang w:eastAsia="ar-SA"/>
        </w:rPr>
        <w:t xml:space="preserve"> </w:t>
      </w:r>
      <w:r w:rsidR="00DF4E93" w:rsidRPr="00DF4E93">
        <w:rPr>
          <w:rFonts w:ascii="Verdana" w:hAnsi="Verdana" w:cs="Tahoma"/>
          <w:b/>
          <w:bCs/>
          <w:color w:val="000000"/>
          <w:sz w:val="18"/>
          <w:szCs w:val="18"/>
        </w:rPr>
        <w:t>Степанов Роман Сергеевич</w:t>
      </w:r>
      <w:r w:rsidR="00DF4E93" w:rsidRPr="000265B3">
        <w:rPr>
          <w:rFonts w:ascii="Verdana" w:hAnsi="Verdana" w:cs="Tahoma"/>
          <w:color w:val="000000"/>
          <w:sz w:val="18"/>
          <w:szCs w:val="18"/>
        </w:rPr>
        <w:t xml:space="preserve"> (ИНН 781301677221, СНИЛС 151-673-240 52, регистрационный номер в реестре арбитражных управляющих 16186, адрес для направления корреспонденции финансовому управляющему: 196006, г. Санкт-Петербург, Лиговский пр., д.256, корп.3, офис 304, телефон +7 (911) 927-45-06, электронная почта bankrot@au.spb.ru), член Союза «Межрегиональный центр арбитражных управляющих» (ОГРН союза 1117600001419, ИНН союза 7604200693, адрес: 150040, Ярославская обл., Ярославль, ул. Некрасова, д.39б, почтовый адрес союза: 150000, Ярославская обл., г. Ярославль, а/я 1085)</w:t>
      </w:r>
    </w:p>
    <w:p w14:paraId="42B8B059" w14:textId="3902E731" w:rsidR="00383068" w:rsidRPr="00383068" w:rsidRDefault="00383068" w:rsidP="00383068">
      <w:pPr>
        <w:tabs>
          <w:tab w:val="left" w:pos="0"/>
        </w:tabs>
        <w:suppressAutoHyphens/>
        <w:spacing w:before="120" w:after="0" w:line="240" w:lineRule="auto"/>
        <w:jc w:val="both"/>
        <w:rPr>
          <w:rFonts w:ascii="Verdana" w:eastAsia="Times New Roman" w:hAnsi="Verdana" w:cs="Times New Roman"/>
          <w:sz w:val="18"/>
          <w:lang w:eastAsia="ar-SA"/>
        </w:rPr>
      </w:pPr>
      <w:r w:rsidRPr="00383068">
        <w:rPr>
          <w:rFonts w:ascii="Verdana" w:eastAsia="Times New Roman" w:hAnsi="Verdana" w:cs="Times New Roman"/>
          <w:sz w:val="18"/>
          <w:lang w:eastAsia="ar-SA"/>
        </w:rPr>
        <w:t>Финансовый управляющий</w:t>
      </w:r>
      <w:r w:rsidRPr="00383068">
        <w:rPr>
          <w:rFonts w:ascii="Verdana" w:eastAsia="Times New Roman" w:hAnsi="Verdana" w:cs="Times New Roman"/>
          <w:sz w:val="18"/>
          <w:lang w:eastAsia="ar-SA"/>
        </w:rPr>
        <w:tab/>
      </w:r>
      <w:r w:rsidRPr="00383068">
        <w:rPr>
          <w:rFonts w:ascii="Verdana" w:eastAsia="Times New Roman" w:hAnsi="Verdana" w:cs="Times New Roman"/>
          <w:sz w:val="18"/>
          <w:lang w:eastAsia="ar-SA"/>
        </w:rPr>
        <w:tab/>
      </w:r>
      <w:r w:rsidRPr="00383068">
        <w:rPr>
          <w:rFonts w:ascii="Verdana" w:eastAsia="Times New Roman" w:hAnsi="Verdana" w:cs="Times New Roman"/>
          <w:sz w:val="18"/>
          <w:lang w:eastAsia="ar-SA"/>
        </w:rPr>
        <w:tab/>
      </w:r>
      <w:r w:rsidRPr="00383068">
        <w:rPr>
          <w:rFonts w:ascii="Verdana" w:eastAsia="Times New Roman" w:hAnsi="Verdana" w:cs="Times New Roman"/>
          <w:sz w:val="18"/>
          <w:lang w:eastAsia="ar-SA"/>
        </w:rPr>
        <w:tab/>
      </w:r>
      <w:r w:rsidRPr="00383068">
        <w:rPr>
          <w:rFonts w:ascii="Verdana" w:eastAsia="Times New Roman" w:hAnsi="Verdana" w:cs="Times New Roman"/>
          <w:sz w:val="18"/>
          <w:lang w:eastAsia="ar-SA"/>
        </w:rPr>
        <w:tab/>
        <w:t>__________________/ Р.С. Степанов /</w:t>
      </w:r>
    </w:p>
    <w:p w14:paraId="72A7FE33" w14:textId="740536AC" w:rsidR="009E7495" w:rsidRDefault="001463F2" w:rsidP="002826CB">
      <w:pPr>
        <w:suppressAutoHyphens/>
        <w:spacing w:before="120" w:after="0" w:line="240" w:lineRule="auto"/>
        <w:jc w:val="both"/>
        <w:rPr>
          <w:rFonts w:ascii="Verdana" w:eastAsia="Times New Roman" w:hAnsi="Verdana" w:cs="Times New Roman"/>
          <w:b/>
          <w:sz w:val="18"/>
          <w:szCs w:val="24"/>
          <w:lang w:eastAsia="ar-SA"/>
        </w:rPr>
      </w:pPr>
      <w:r>
        <w:rPr>
          <w:rFonts w:ascii="Verdana" w:eastAsia="Times New Roman" w:hAnsi="Verdana" w:cs="Times New Roman"/>
          <w:b/>
          <w:sz w:val="18"/>
          <w:szCs w:val="24"/>
          <w:lang w:eastAsia="ar-SA"/>
        </w:rPr>
        <w:t>Покупатель: ФИО (паспортные данные)</w:t>
      </w:r>
    </w:p>
    <w:p w14:paraId="0C790735" w14:textId="77777777" w:rsidR="009E7495" w:rsidRDefault="009E7495" w:rsidP="002826CB">
      <w:pPr>
        <w:suppressAutoHyphens/>
        <w:spacing w:before="120" w:after="0" w:line="240" w:lineRule="auto"/>
        <w:jc w:val="both"/>
        <w:rPr>
          <w:rFonts w:ascii="Verdana" w:eastAsia="Times New Roman" w:hAnsi="Verdana" w:cs="Times New Roman"/>
          <w:b/>
          <w:sz w:val="18"/>
          <w:szCs w:val="24"/>
          <w:lang w:eastAsia="ar-SA"/>
        </w:rPr>
      </w:pPr>
    </w:p>
    <w:p w14:paraId="19F031E8" w14:textId="199F0CA2" w:rsidR="009F06B4" w:rsidRPr="00DF4E93" w:rsidRDefault="009E7495" w:rsidP="002826CB">
      <w:pPr>
        <w:suppressAutoHyphens/>
        <w:spacing w:before="120" w:after="0" w:line="240" w:lineRule="auto"/>
        <w:jc w:val="both"/>
        <w:rPr>
          <w:rFonts w:ascii="Verdana" w:eastAsia="Times New Roman" w:hAnsi="Verdana" w:cs="Times New Roman"/>
          <w:sz w:val="18"/>
          <w:szCs w:val="24"/>
          <w:lang w:eastAsia="ar-SA"/>
        </w:rPr>
      </w:pPr>
      <w:r>
        <w:rPr>
          <w:rFonts w:ascii="Verdana" w:eastAsia="Times New Roman" w:hAnsi="Verdana" w:cs="Times New Roman"/>
          <w:sz w:val="18"/>
          <w:szCs w:val="24"/>
          <w:lang w:eastAsia="ar-SA"/>
        </w:rPr>
        <w:t>Покупатель/Представитель</w:t>
      </w:r>
      <w:r w:rsidR="002826CB">
        <w:rPr>
          <w:rFonts w:ascii="Verdana" w:eastAsia="Times New Roman" w:hAnsi="Verdana" w:cs="Times New Roman"/>
          <w:sz w:val="18"/>
          <w:szCs w:val="24"/>
          <w:lang w:eastAsia="ar-SA"/>
        </w:rPr>
        <w:t xml:space="preserve">                                             </w:t>
      </w:r>
      <w:r w:rsidR="00383068" w:rsidRPr="00383068">
        <w:rPr>
          <w:rFonts w:ascii="Verdana" w:eastAsia="Times New Roman" w:hAnsi="Verdana" w:cs="Times New Roman"/>
          <w:sz w:val="18"/>
          <w:szCs w:val="24"/>
          <w:lang w:eastAsia="ar-SA"/>
        </w:rPr>
        <w:t xml:space="preserve"> __________________/ </w:t>
      </w:r>
      <w:r w:rsidR="007215EF">
        <w:rPr>
          <w:rFonts w:ascii="Verdana" w:eastAsia="Times New Roman" w:hAnsi="Verdana" w:cs="Times New Roman"/>
          <w:sz w:val="18"/>
          <w:szCs w:val="24"/>
          <w:lang w:eastAsia="ar-SA"/>
        </w:rPr>
        <w:t>ФИО покупателя</w:t>
      </w:r>
      <w:r w:rsidR="00383068" w:rsidRPr="00383068">
        <w:rPr>
          <w:rFonts w:ascii="Verdana" w:eastAsia="Times New Roman" w:hAnsi="Verdana" w:cs="Times New Roman"/>
          <w:sz w:val="18"/>
          <w:szCs w:val="24"/>
          <w:lang w:eastAsia="ar-SA"/>
        </w:rPr>
        <w:t xml:space="preserve"> /</w:t>
      </w:r>
    </w:p>
    <w:sectPr w:rsidR="009F06B4" w:rsidRPr="00DF4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BC0"/>
    <w:rsid w:val="000265B3"/>
    <w:rsid w:val="000D0998"/>
    <w:rsid w:val="000F3983"/>
    <w:rsid w:val="001463F2"/>
    <w:rsid w:val="00207F9F"/>
    <w:rsid w:val="002826CB"/>
    <w:rsid w:val="002D2849"/>
    <w:rsid w:val="003408A4"/>
    <w:rsid w:val="00365160"/>
    <w:rsid w:val="00383068"/>
    <w:rsid w:val="00391861"/>
    <w:rsid w:val="003F54C3"/>
    <w:rsid w:val="00441F80"/>
    <w:rsid w:val="0044376A"/>
    <w:rsid w:val="00451917"/>
    <w:rsid w:val="00496457"/>
    <w:rsid w:val="004E2FCF"/>
    <w:rsid w:val="0057130D"/>
    <w:rsid w:val="007215EF"/>
    <w:rsid w:val="007648B8"/>
    <w:rsid w:val="00792142"/>
    <w:rsid w:val="007A3D7A"/>
    <w:rsid w:val="007B56F8"/>
    <w:rsid w:val="00986619"/>
    <w:rsid w:val="009E7495"/>
    <w:rsid w:val="00AC6916"/>
    <w:rsid w:val="00B74BC0"/>
    <w:rsid w:val="00C14544"/>
    <w:rsid w:val="00C2768F"/>
    <w:rsid w:val="00CC3D73"/>
    <w:rsid w:val="00D14820"/>
    <w:rsid w:val="00DF4E93"/>
    <w:rsid w:val="00EE3523"/>
    <w:rsid w:val="00F8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ED135"/>
  <w15:chartTrackingRefBased/>
  <w15:docId w15:val="{064E7DB3-0FC8-49FC-9441-A68480C4D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63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2023-03-22T14:10:00Z</cp:lastPrinted>
  <dcterms:created xsi:type="dcterms:W3CDTF">2020-05-14T09:42:00Z</dcterms:created>
  <dcterms:modified xsi:type="dcterms:W3CDTF">2025-03-18T11:06:00Z</dcterms:modified>
</cp:coreProperties>
</file>